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4E3C9" w14:textId="6E1CFDB1" w:rsidR="00AE1CAC" w:rsidRPr="00AE1CAC" w:rsidRDefault="00AE1CAC" w:rsidP="007F58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1CAC">
        <w:rPr>
          <w:rFonts w:ascii="Times New Roman" w:hAnsi="Times New Roman" w:cs="Times New Roman"/>
          <w:b/>
          <w:bCs/>
          <w:sz w:val="28"/>
          <w:szCs w:val="28"/>
        </w:rPr>
        <w:t>Каковы полномочия органов прокуратуры Российской Федерации по проведению проверок в рамках антикоррупционного законодательства?</w:t>
      </w:r>
    </w:p>
    <w:p w14:paraId="0FFF4B0C" w14:textId="77777777" w:rsidR="007F58A0" w:rsidRDefault="007F58A0" w:rsidP="007F5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C39447" w14:textId="7A2246B3" w:rsidR="00AE1CAC" w:rsidRPr="00AE1CAC" w:rsidRDefault="00AE1CAC" w:rsidP="007F5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1CAC">
        <w:rPr>
          <w:rFonts w:ascii="Times New Roman" w:hAnsi="Times New Roman" w:cs="Times New Roman"/>
          <w:sz w:val="28"/>
          <w:szCs w:val="28"/>
        </w:rPr>
        <w:t>Федеральным законом от 25.12.2008 № 273-ФЗ «О противодействии коррупции» органы прокуратуры Российской Федерации наделены полномочиями по проведению проверок в рамках антикоррупционного законодательства в отношении государственных служащих при их увольнении с должности.</w:t>
      </w:r>
    </w:p>
    <w:p w14:paraId="461C1DD1" w14:textId="77777777" w:rsidR="00AE1CAC" w:rsidRPr="00AE1CAC" w:rsidRDefault="00AE1CAC" w:rsidP="007F5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CAC">
        <w:rPr>
          <w:rFonts w:ascii="Times New Roman" w:hAnsi="Times New Roman" w:cs="Times New Roman"/>
          <w:sz w:val="28"/>
          <w:szCs w:val="28"/>
        </w:rPr>
        <w:t>В случае увольнения лица, на которое были распространены ограничения, запреты, требования о предотвращении или об урегулировании конфликта интересов и (или) обязанности, установленные в целях противодействия коррупции, и в отношении которого было принято решение об осуществлении проверки достоверности и полноты представленных им сведений о доходах, об имуществе и обязательствах имущественного характера и соблюдения ограничений и запретов, полученные в ходе такой проверки материалы передаются в органы прокуратуры в трехдневный срок после увольнения (прекращения полномочий) проверяемого лица.</w:t>
      </w:r>
    </w:p>
    <w:p w14:paraId="3FB0B357" w14:textId="77777777" w:rsidR="00AE1CAC" w:rsidRPr="00AE1CAC" w:rsidRDefault="00AE1CAC" w:rsidP="007F5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CAC">
        <w:rPr>
          <w:rFonts w:ascii="Times New Roman" w:hAnsi="Times New Roman" w:cs="Times New Roman"/>
          <w:sz w:val="28"/>
          <w:szCs w:val="28"/>
        </w:rPr>
        <w:t>На основании полученных материалов органы прокуратуры не позднее десяти рабочих дней принимают решение о проведении проверки достоверности и полноты представленных проверяемым лицом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коррупции.</w:t>
      </w:r>
    </w:p>
    <w:p w14:paraId="78DCF754" w14:textId="77777777" w:rsidR="00AE1CAC" w:rsidRPr="00AE1CAC" w:rsidRDefault="00AE1CAC" w:rsidP="007F5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CAC">
        <w:rPr>
          <w:rFonts w:ascii="Times New Roman" w:hAnsi="Times New Roman" w:cs="Times New Roman"/>
          <w:sz w:val="28"/>
          <w:szCs w:val="28"/>
        </w:rPr>
        <w:t>Проверка не может проводиться по истечении шести месяцев со дня увольнения (прекращения полномочий) проверяемого лица.</w:t>
      </w:r>
    </w:p>
    <w:p w14:paraId="500952D7" w14:textId="77777777" w:rsidR="00AE1CAC" w:rsidRPr="00AE1CAC" w:rsidRDefault="00AE1CAC" w:rsidP="007F5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CAC">
        <w:rPr>
          <w:rFonts w:ascii="Times New Roman" w:hAnsi="Times New Roman" w:cs="Times New Roman"/>
          <w:sz w:val="28"/>
          <w:szCs w:val="28"/>
        </w:rPr>
        <w:t>Кроме того, органы прокуратуры Российской Федерации наделены полномочиями по обращению в суд с заявлением об изменении основания и формулировки увольнения (прекращения полномочий) проверяемого лица по результатам рассмотрения материалов проведенной проверки. В случае удовлетворения судом заявления прокурора формулировка увольнения (прекращения полномочий) будет изменена на увольнение (прекращение полномочий) лица в связи с утратой доверия за совершение коррупционного правонарушения.</w:t>
      </w:r>
    </w:p>
    <w:p w14:paraId="0175C96D" w14:textId="77777777" w:rsidR="00705CE5" w:rsidRPr="00705CE5" w:rsidRDefault="00705CE5" w:rsidP="007F5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7F58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7F58A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705CE5"/>
    <w:rsid w:val="007551D8"/>
    <w:rsid w:val="007F58A0"/>
    <w:rsid w:val="007F5ECC"/>
    <w:rsid w:val="009324D9"/>
    <w:rsid w:val="00A66A6C"/>
    <w:rsid w:val="00AE1CA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274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21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607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76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71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7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93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8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362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62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3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2025-03-10T13:37:00Z</dcterms:created>
  <dcterms:modified xsi:type="dcterms:W3CDTF">2025-05-20T11:44:00Z</dcterms:modified>
</cp:coreProperties>
</file>